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E853" w14:textId="77777777" w:rsidR="0031371B" w:rsidRPr="00032E1F" w:rsidRDefault="0031371B" w:rsidP="0031371B">
      <w:pPr>
        <w:jc w:val="both"/>
        <w:rPr>
          <w:rFonts w:ascii="Aptos Narrow" w:hAnsi="Aptos Narrow" w:cs="Arial"/>
          <w:sz w:val="24"/>
          <w:szCs w:val="24"/>
        </w:rPr>
      </w:pPr>
      <w:r w:rsidRPr="00032E1F"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POLÍTICA DE TRATAMIENTO DE DATOS PERSONALES</w:t>
      </w:r>
    </w:p>
    <w:p w14:paraId="1FA0B655" w14:textId="77777777" w:rsidR="0031371B" w:rsidRPr="00032E1F" w:rsidRDefault="0031371B" w:rsidP="0031371B">
      <w:pPr>
        <w:rPr>
          <w:rFonts w:ascii="Aptos Narrow" w:hAnsi="Aptos Narrow" w:cs="Arial"/>
          <w:color w:val="000000" w:themeColor="text1"/>
          <w:sz w:val="24"/>
          <w:szCs w:val="24"/>
        </w:rPr>
      </w:pPr>
      <w:r w:rsidRPr="00032E1F">
        <w:rPr>
          <w:rFonts w:ascii="Aptos Narrow" w:hAnsi="Aptos Narrow" w:cs="Arial"/>
          <w:b/>
          <w:bCs/>
          <w:color w:val="000000" w:themeColor="text1"/>
          <w:sz w:val="24"/>
          <w:szCs w:val="24"/>
          <w:u w:val="single"/>
        </w:rPr>
        <w:t>1. IDENTIFICACIÓN DEL RESPONSABLE DEL TRATAMIENTO DE LA INFORMACIÓN</w:t>
      </w:r>
      <w:r w:rsidRPr="00032E1F">
        <w:br/>
      </w:r>
      <w:r w:rsidRPr="00032E1F">
        <w:rPr>
          <w:rFonts w:ascii="Aptos Narrow" w:hAnsi="Aptos Narrow" w:cs="Arial"/>
          <w:color w:val="000000" w:themeColor="text1"/>
          <w:sz w:val="24"/>
          <w:szCs w:val="24"/>
        </w:rPr>
        <w:t>NEW TRADING INTERNATIONAL S.A.S, con personería jurídica, autonomía administrativa y financiera y patrimonio propio.</w:t>
      </w:r>
    </w:p>
    <w:p w14:paraId="3F0AB272" w14:textId="77777777" w:rsidR="00FC7738" w:rsidRPr="00032E1F" w:rsidRDefault="0031371B" w:rsidP="0031371B">
      <w:pPr>
        <w:jc w:val="both"/>
        <w:rPr>
          <w:rFonts w:ascii="Aptos Narrow" w:hAnsi="Aptos Narrow" w:cs="Arial"/>
          <w:color w:val="000000" w:themeColor="text1"/>
          <w:sz w:val="24"/>
          <w:szCs w:val="24"/>
        </w:rPr>
      </w:pPr>
      <w:r w:rsidRPr="00032E1F">
        <w:rPr>
          <w:rFonts w:ascii="Aptos Narrow" w:hAnsi="Aptos Narrow" w:cs="Arial"/>
          <w:color w:val="000000" w:themeColor="text1"/>
          <w:sz w:val="24"/>
          <w:szCs w:val="24"/>
        </w:rPr>
        <w:t>Dirección: Carrera 64 No. 4 – 54</w:t>
      </w:r>
    </w:p>
    <w:p w14:paraId="292A9496" w14:textId="77777777" w:rsidR="00FC7738" w:rsidRPr="00032E1F" w:rsidRDefault="0031371B" w:rsidP="0031371B">
      <w:pPr>
        <w:jc w:val="both"/>
        <w:rPr>
          <w:rFonts w:ascii="Aptos Narrow" w:hAnsi="Aptos Narrow" w:cs="Arial"/>
          <w:color w:val="000000" w:themeColor="text1"/>
          <w:sz w:val="24"/>
          <w:szCs w:val="24"/>
        </w:rPr>
      </w:pPr>
      <w:r w:rsidRPr="00032E1F">
        <w:rPr>
          <w:rFonts w:ascii="Aptos Narrow" w:hAnsi="Aptos Narrow" w:cs="Arial"/>
          <w:color w:val="000000" w:themeColor="text1"/>
          <w:sz w:val="24"/>
          <w:szCs w:val="24"/>
        </w:rPr>
        <w:t>Teléfono: 4204096 Ext 106.</w:t>
      </w:r>
    </w:p>
    <w:p w14:paraId="1379D506" w14:textId="3B25743D" w:rsidR="00FC7738" w:rsidRPr="00032E1F" w:rsidRDefault="0031371B" w:rsidP="0031371B">
      <w:pPr>
        <w:jc w:val="both"/>
        <w:rPr>
          <w:rFonts w:ascii="Aptos Narrow" w:hAnsi="Aptos Narrow" w:cs="Arial"/>
          <w:color w:val="000000" w:themeColor="text1"/>
          <w:sz w:val="24"/>
          <w:szCs w:val="24"/>
        </w:rPr>
      </w:pPr>
      <w:r w:rsidRPr="00032E1F">
        <w:rPr>
          <w:rFonts w:ascii="Aptos Narrow" w:hAnsi="Aptos Narrow" w:cs="Arial"/>
          <w:color w:val="000000" w:themeColor="text1"/>
          <w:sz w:val="24"/>
          <w:szCs w:val="24"/>
        </w:rPr>
        <w:t>Mo</w:t>
      </w:r>
      <w:r w:rsidR="00FC7738" w:rsidRPr="00032E1F">
        <w:rPr>
          <w:rFonts w:ascii="Aptos Narrow" w:hAnsi="Aptos Narrow" w:cs="Arial"/>
          <w:color w:val="000000" w:themeColor="text1"/>
          <w:sz w:val="24"/>
          <w:szCs w:val="24"/>
        </w:rPr>
        <w:t>v</w:t>
      </w:r>
      <w:r w:rsidRPr="00032E1F">
        <w:rPr>
          <w:rFonts w:ascii="Aptos Narrow" w:hAnsi="Aptos Narrow" w:cs="Arial"/>
          <w:color w:val="000000" w:themeColor="text1"/>
          <w:sz w:val="24"/>
          <w:szCs w:val="24"/>
        </w:rPr>
        <w:t>i</w:t>
      </w:r>
      <w:r w:rsidR="00FC7738" w:rsidRPr="00032E1F">
        <w:rPr>
          <w:rFonts w:ascii="Aptos Narrow" w:hAnsi="Aptos Narrow" w:cs="Arial"/>
          <w:color w:val="000000" w:themeColor="text1"/>
          <w:sz w:val="24"/>
          <w:szCs w:val="24"/>
        </w:rPr>
        <w:t>:</w:t>
      </w:r>
      <w:r w:rsidRPr="00032E1F">
        <w:rPr>
          <w:rFonts w:ascii="Aptos Narrow" w:hAnsi="Aptos Narrow" w:cs="Arial"/>
          <w:color w:val="000000" w:themeColor="text1"/>
          <w:sz w:val="24"/>
          <w:szCs w:val="24"/>
        </w:rPr>
        <w:t xml:space="preserve"> 57 3165237520</w:t>
      </w:r>
    </w:p>
    <w:p w14:paraId="737FB038" w14:textId="43EE0B5D" w:rsidR="0031371B" w:rsidRPr="00032E1F" w:rsidRDefault="0031371B" w:rsidP="0031371B">
      <w:pPr>
        <w:jc w:val="both"/>
        <w:rPr>
          <w:rFonts w:ascii="Aptos Narrow" w:hAnsi="Aptos Narrow" w:cs="Arial"/>
          <w:sz w:val="24"/>
          <w:szCs w:val="24"/>
        </w:rPr>
      </w:pPr>
      <w:r w:rsidRPr="00032E1F">
        <w:rPr>
          <w:rFonts w:ascii="Aptos Narrow" w:hAnsi="Aptos Narrow" w:cs="Arial"/>
          <w:color w:val="000000" w:themeColor="text1"/>
          <w:sz w:val="24"/>
          <w:szCs w:val="24"/>
        </w:rPr>
        <w:t xml:space="preserve">Correo electrónico: </w:t>
      </w:r>
      <w:hyperlink r:id="rId6">
        <w:r w:rsidRPr="00032E1F">
          <w:rPr>
            <w:rStyle w:val="Hipervnculo"/>
            <w:rFonts w:ascii="Aptos Narrow" w:hAnsi="Aptos Narrow" w:cs="Arial"/>
            <w:i/>
            <w:iCs/>
            <w:sz w:val="24"/>
            <w:szCs w:val="24"/>
          </w:rPr>
          <w:t>servicioalcliente@newtr.com</w:t>
        </w:r>
      </w:hyperlink>
    </w:p>
    <w:p w14:paraId="04985047" w14:textId="77777777" w:rsidR="0031371B" w:rsidRPr="00032E1F" w:rsidRDefault="0031371B" w:rsidP="0031371B">
      <w:pPr>
        <w:jc w:val="both"/>
        <w:rPr>
          <w:rFonts w:ascii="Aptos Narrow" w:hAnsi="Aptos Narrow" w:cs="Arial"/>
          <w:b/>
          <w:bCs/>
          <w:color w:val="000000" w:themeColor="text1"/>
          <w:sz w:val="24"/>
          <w:szCs w:val="24"/>
          <w:u w:val="single"/>
        </w:rPr>
      </w:pPr>
      <w:r w:rsidRPr="00032E1F">
        <w:rPr>
          <w:rFonts w:ascii="Aptos Narrow" w:hAnsi="Aptos Narrow" w:cs="Arial"/>
          <w:b/>
          <w:bCs/>
          <w:color w:val="000000" w:themeColor="text1"/>
          <w:sz w:val="24"/>
          <w:szCs w:val="24"/>
          <w:u w:val="single"/>
        </w:rPr>
        <w:t>2. FINALIDADES Y TRATAMIENTO AL CUAL SERÁN SOMETIDOS LOS DATOS PERSONALES</w:t>
      </w:r>
    </w:p>
    <w:p w14:paraId="624C780D" w14:textId="77777777" w:rsidR="0031371B" w:rsidRPr="00032E1F" w:rsidRDefault="0031371B" w:rsidP="0031371B">
      <w:pPr>
        <w:jc w:val="both"/>
        <w:rPr>
          <w:rFonts w:ascii="Aptos Narrow" w:hAnsi="Aptos Narrow" w:cs="Arial"/>
          <w:color w:val="000000" w:themeColor="text1"/>
          <w:sz w:val="24"/>
          <w:szCs w:val="24"/>
        </w:rPr>
      </w:pPr>
      <w:r w:rsidRPr="00032E1F">
        <w:rPr>
          <w:rFonts w:ascii="Aptos Narrow" w:hAnsi="Aptos Narrow" w:cs="Arial"/>
          <w:color w:val="000000" w:themeColor="text1"/>
          <w:sz w:val="24"/>
          <w:szCs w:val="24"/>
        </w:rPr>
        <w:t>Los datos personales que NEW TRADING INTERNATIONAL S.A.S recolecte, almacenen, use, circule y suprima, serán utilizados para alguna de las siguientes finalidades en relación con el funcionamiento de NEW TRADING INTERNATIONAL S.A.S.</w:t>
      </w:r>
    </w:p>
    <w:p w14:paraId="16FB0957" w14:textId="77777777" w:rsidR="00945A40" w:rsidRDefault="0031371B" w:rsidP="0031371B">
      <w:pPr>
        <w:jc w:val="both"/>
        <w:rPr>
          <w:rFonts w:ascii="Aptos Narrow" w:hAnsi="Aptos Narrow" w:cs="Arial"/>
          <w:b/>
          <w:bCs/>
          <w:color w:val="000000" w:themeColor="text1"/>
          <w:sz w:val="24"/>
          <w:szCs w:val="24"/>
        </w:rPr>
      </w:pPr>
      <w:r w:rsidRPr="00032E1F"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2.1.</w:t>
      </w:r>
      <w:r w:rsidRPr="00032E1F">
        <w:rPr>
          <w:rFonts w:ascii="Aptos Narrow" w:hAnsi="Aptos Narrow" w:cs="Arial"/>
          <w:color w:val="000000" w:themeColor="text1"/>
          <w:sz w:val="24"/>
          <w:szCs w:val="24"/>
        </w:rPr>
        <w:t xml:space="preserve"> </w:t>
      </w:r>
      <w:r w:rsidRPr="00032E1F"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Recurso Humano de NEW TRADING INTERNATIONAL S.A.S:</w:t>
      </w:r>
    </w:p>
    <w:p w14:paraId="2AA676C5" w14:textId="37A1FDA9" w:rsidR="0031371B" w:rsidRPr="00032E1F" w:rsidRDefault="0031371B" w:rsidP="0031371B">
      <w:pPr>
        <w:jc w:val="both"/>
        <w:rPr>
          <w:rFonts w:ascii="Aptos Narrow" w:hAnsi="Aptos Narrow" w:cs="Arial"/>
          <w:color w:val="000000" w:themeColor="text1"/>
          <w:sz w:val="24"/>
          <w:szCs w:val="24"/>
        </w:rPr>
      </w:pPr>
      <w:r w:rsidRPr="00032E1F">
        <w:rPr>
          <w:rFonts w:ascii="Aptos Narrow" w:hAnsi="Aptos Narrow" w:cs="Arial"/>
          <w:color w:val="000000" w:themeColor="text1"/>
          <w:sz w:val="24"/>
          <w:szCs w:val="24"/>
        </w:rPr>
        <w:t>El Tratamiento de los datos se realizará para la vinculación, desempeño de funciones o prestación de servicios, retiro o terminación, dependiendo del tipo de relación jurídica entablada con NEW TRADING INTERNATIONAL S.A.S (incluye, entre otros, funcionarios y exfuncionarios).</w:t>
      </w:r>
    </w:p>
    <w:p w14:paraId="2C0248D1" w14:textId="77777777" w:rsidR="00945A40" w:rsidRPr="00A51A00" w:rsidRDefault="0031371B" w:rsidP="0031371B">
      <w:pPr>
        <w:jc w:val="both"/>
        <w:rPr>
          <w:rFonts w:ascii="Aptos Narrow" w:hAnsi="Aptos Narrow" w:cs="Arial"/>
          <w:b/>
          <w:bCs/>
          <w:color w:val="000000" w:themeColor="text1"/>
          <w:sz w:val="24"/>
          <w:szCs w:val="24"/>
          <w:lang w:val="en-US"/>
        </w:rPr>
      </w:pPr>
      <w:r w:rsidRPr="00A51A00">
        <w:rPr>
          <w:rFonts w:ascii="Aptos Narrow" w:hAnsi="Aptos Narrow" w:cs="Arial"/>
          <w:b/>
          <w:bCs/>
          <w:color w:val="000000" w:themeColor="text1"/>
          <w:sz w:val="24"/>
          <w:szCs w:val="24"/>
          <w:lang w:val="en-US"/>
        </w:rPr>
        <w:t>2.2. Clientes de NEW TRADING INTERNATIONAL S.A.S:</w:t>
      </w:r>
    </w:p>
    <w:p w14:paraId="4F273A8F" w14:textId="6EB0320B" w:rsidR="0031371B" w:rsidRPr="00032E1F" w:rsidRDefault="0031371B" w:rsidP="0031371B">
      <w:pPr>
        <w:jc w:val="both"/>
        <w:rPr>
          <w:rFonts w:ascii="Aptos Narrow" w:hAnsi="Aptos Narrow" w:cs="Arial"/>
          <w:color w:val="000000" w:themeColor="text1"/>
          <w:sz w:val="24"/>
          <w:szCs w:val="24"/>
        </w:rPr>
      </w:pPr>
      <w:r w:rsidRPr="00032E1F">
        <w:rPr>
          <w:rFonts w:ascii="Aptos Narrow" w:hAnsi="Aptos Narrow" w:cs="Arial"/>
          <w:color w:val="000000" w:themeColor="text1"/>
          <w:sz w:val="24"/>
          <w:szCs w:val="24"/>
        </w:rPr>
        <w:t>El Tratamiento de los datos se realizará con finalidades estadísticas, facturación, cobro, recaudo y registros contables de los bienes y servicios que NEW TRADING INTERNATIONAL S.A.S ponga a disposición de sus clientes en desarrollo de su objeto social, de acuerdo con la normatividad vigente.</w:t>
      </w:r>
    </w:p>
    <w:p w14:paraId="6793E2F7" w14:textId="77777777" w:rsidR="00945A40" w:rsidRDefault="0031371B" w:rsidP="0031371B">
      <w:pPr>
        <w:jc w:val="both"/>
        <w:rPr>
          <w:rFonts w:ascii="Aptos Narrow" w:hAnsi="Aptos Narrow" w:cs="Arial"/>
          <w:b/>
          <w:bCs/>
          <w:color w:val="000000" w:themeColor="text1"/>
          <w:sz w:val="24"/>
          <w:szCs w:val="24"/>
        </w:rPr>
      </w:pPr>
      <w:r w:rsidRPr="00032E1F"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2.3 Proveedores y Contratistas de NEW TRADING INTERNATIONAL S.A.S:</w:t>
      </w:r>
    </w:p>
    <w:p w14:paraId="2EFE555E" w14:textId="2F770342" w:rsidR="0031371B" w:rsidRPr="00032E1F" w:rsidRDefault="0031371B" w:rsidP="0031371B">
      <w:pPr>
        <w:jc w:val="both"/>
        <w:rPr>
          <w:rFonts w:ascii="Aptos Narrow" w:hAnsi="Aptos Narrow" w:cs="Arial"/>
          <w:color w:val="000000" w:themeColor="text1"/>
          <w:sz w:val="24"/>
          <w:szCs w:val="24"/>
        </w:rPr>
      </w:pPr>
      <w:r w:rsidRPr="00032E1F">
        <w:rPr>
          <w:rFonts w:ascii="Aptos Narrow" w:hAnsi="Aptos Narrow" w:cs="Arial"/>
          <w:color w:val="000000" w:themeColor="text1"/>
          <w:sz w:val="24"/>
          <w:szCs w:val="24"/>
        </w:rPr>
        <w:t>El Tratamiento de los datos se realizará para los fines relacionados con el desarrollo el proceso de gestión contractual de productos o servicios que NEW TRADING INTERNATIONAL S.A.S requiera para su funcionamiento de acuerdo con la normatividad vigente.</w:t>
      </w:r>
    </w:p>
    <w:p w14:paraId="31DA3F74" w14:textId="77777777" w:rsidR="00945A40" w:rsidRDefault="0031371B" w:rsidP="0031371B">
      <w:pPr>
        <w:jc w:val="both"/>
        <w:rPr>
          <w:rFonts w:ascii="Aptos Narrow" w:hAnsi="Aptos Narrow" w:cs="Arial"/>
          <w:b/>
          <w:bCs/>
          <w:color w:val="000000" w:themeColor="text1"/>
          <w:sz w:val="24"/>
          <w:szCs w:val="24"/>
        </w:rPr>
      </w:pPr>
      <w:r w:rsidRPr="00032E1F"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2</w:t>
      </w:r>
      <w:r w:rsidRPr="00032E1F">
        <w:rPr>
          <w:rFonts w:ascii="Aptos Narrow" w:hAnsi="Aptos Narrow" w:cs="Arial"/>
          <w:color w:val="000000" w:themeColor="text1"/>
          <w:sz w:val="24"/>
          <w:szCs w:val="24"/>
        </w:rPr>
        <w:t>.</w:t>
      </w:r>
      <w:r w:rsidRPr="00032E1F"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4. Seguridad en instalaciones de NEW TRADING INTERNATIONAL S.A.S:</w:t>
      </w:r>
    </w:p>
    <w:p w14:paraId="6E1DD3AF" w14:textId="1CC10116" w:rsidR="0031371B" w:rsidRPr="00032E1F" w:rsidRDefault="0031371B" w:rsidP="0031371B">
      <w:pPr>
        <w:jc w:val="both"/>
        <w:rPr>
          <w:rFonts w:ascii="Aptos Narrow" w:hAnsi="Aptos Narrow" w:cs="Arial"/>
          <w:color w:val="000000" w:themeColor="text1"/>
          <w:sz w:val="24"/>
          <w:szCs w:val="24"/>
        </w:rPr>
      </w:pPr>
      <w:r w:rsidRPr="00032E1F">
        <w:rPr>
          <w:rFonts w:ascii="Aptos Narrow" w:hAnsi="Aptos Narrow" w:cs="Arial"/>
          <w:color w:val="000000" w:themeColor="text1"/>
          <w:sz w:val="24"/>
          <w:szCs w:val="24"/>
        </w:rPr>
        <w:t>El Tratamiento se realizará para la vigilancia y seguridad de las personas, los bienes e instalaciones de NEW TRADING INTERNATIONAL S.A.S.</w:t>
      </w:r>
    </w:p>
    <w:p w14:paraId="094EC6EE" w14:textId="77777777" w:rsidR="0031371B" w:rsidRPr="00032E1F" w:rsidRDefault="0031371B" w:rsidP="0031371B">
      <w:pPr>
        <w:jc w:val="both"/>
        <w:rPr>
          <w:rFonts w:ascii="Aptos Narrow" w:hAnsi="Aptos Narrow" w:cs="Arial"/>
          <w:b/>
          <w:bCs/>
          <w:color w:val="000000" w:themeColor="text1"/>
          <w:sz w:val="24"/>
          <w:szCs w:val="24"/>
          <w:u w:val="single"/>
        </w:rPr>
      </w:pPr>
      <w:r w:rsidRPr="00032E1F">
        <w:rPr>
          <w:rFonts w:ascii="Aptos Narrow" w:hAnsi="Aptos Narrow" w:cs="Arial"/>
          <w:b/>
          <w:bCs/>
          <w:color w:val="000000" w:themeColor="text1"/>
          <w:sz w:val="24"/>
          <w:szCs w:val="24"/>
          <w:u w:val="single"/>
        </w:rPr>
        <w:t>3. DERECHOS DE LOS TITULARES</w:t>
      </w:r>
    </w:p>
    <w:p w14:paraId="0FB40605" w14:textId="77777777" w:rsidR="00945A40" w:rsidRDefault="0031371B" w:rsidP="0031371B">
      <w:pPr>
        <w:jc w:val="both"/>
        <w:rPr>
          <w:rFonts w:ascii="Aptos Narrow" w:hAnsi="Aptos Narrow" w:cs="Arial"/>
          <w:color w:val="000000" w:themeColor="text1"/>
          <w:sz w:val="24"/>
          <w:szCs w:val="24"/>
        </w:rPr>
      </w:pPr>
      <w:r w:rsidRPr="00032E1F"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3.1.</w:t>
      </w:r>
      <w:r w:rsidRPr="00032E1F">
        <w:rPr>
          <w:rFonts w:ascii="Aptos Narrow" w:hAnsi="Aptos Narrow" w:cs="Arial"/>
          <w:color w:val="000000" w:themeColor="text1"/>
          <w:sz w:val="24"/>
          <w:szCs w:val="24"/>
        </w:rPr>
        <w:t xml:space="preserve"> Conocer, actualizar y rectificar sus datos personales frente a NEW TRADING INTERNATIONAL S.A.S como Responsable y Encargado del Tratamiento. Este derecho se podrá ejercer entre otros ante datos parciales, inexactos, incompletos, fraccionados, que induzcan a error, o aquellos cuyo Tratamiento esté expresamente prohibido o no haya sido autorizado.</w:t>
      </w:r>
      <w:r w:rsidRPr="00032E1F">
        <w:br/>
      </w:r>
      <w:r w:rsidRPr="00032E1F"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3.2.</w:t>
      </w:r>
      <w:r w:rsidRPr="00032E1F">
        <w:rPr>
          <w:rFonts w:ascii="Aptos Narrow" w:hAnsi="Aptos Narrow" w:cs="Arial"/>
          <w:color w:val="000000" w:themeColor="text1"/>
          <w:sz w:val="24"/>
          <w:szCs w:val="24"/>
        </w:rPr>
        <w:t xml:space="preserve"> Solicitar prueba de la autorización otorgada a NEW TRADING INTERNATIONAL S.A.S como Responsable y Encargado del Tratamiento, salvo cuando expresamente se exceptúe como requisito para el Tratamiento, de conformidad con lo previsto en el artículo 10 de la Ley 1581 de 2012.</w:t>
      </w:r>
    </w:p>
    <w:p w14:paraId="2EB5C789" w14:textId="0857AA36" w:rsidR="00945A40" w:rsidRDefault="0031371B" w:rsidP="0031371B">
      <w:pPr>
        <w:jc w:val="both"/>
        <w:rPr>
          <w:rFonts w:ascii="Aptos Narrow" w:hAnsi="Aptos Narrow" w:cs="Arial"/>
          <w:color w:val="000000" w:themeColor="text1"/>
          <w:sz w:val="24"/>
          <w:szCs w:val="24"/>
        </w:rPr>
      </w:pPr>
      <w:r w:rsidRPr="00032E1F"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3.3.</w:t>
      </w:r>
      <w:r w:rsidRPr="00032E1F">
        <w:rPr>
          <w:rFonts w:ascii="Aptos Narrow" w:hAnsi="Aptos Narrow" w:cs="Arial"/>
          <w:color w:val="000000" w:themeColor="text1"/>
          <w:sz w:val="24"/>
          <w:szCs w:val="24"/>
        </w:rPr>
        <w:t xml:space="preserve"> Ser informado por NEW TRADING INTERNATIONAL S.A.S como responsable del Tratamiento y Encargado del Tratamiento, previa solicitud, respecto del uso que se les ha dado a los datos personales del Titular.</w:t>
      </w:r>
    </w:p>
    <w:p w14:paraId="380C41A2" w14:textId="77777777" w:rsidR="00945A40" w:rsidRDefault="0031371B" w:rsidP="0031371B">
      <w:pPr>
        <w:jc w:val="both"/>
        <w:rPr>
          <w:rFonts w:ascii="Aptos Narrow" w:hAnsi="Aptos Narrow" w:cs="Arial"/>
          <w:color w:val="000000" w:themeColor="text1"/>
          <w:sz w:val="24"/>
          <w:szCs w:val="24"/>
        </w:rPr>
      </w:pPr>
      <w:r w:rsidRPr="00032E1F"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lastRenderedPageBreak/>
        <w:t>3.4.</w:t>
      </w:r>
      <w:r w:rsidRPr="00032E1F">
        <w:rPr>
          <w:rFonts w:ascii="Aptos Narrow" w:hAnsi="Aptos Narrow" w:cs="Arial"/>
          <w:color w:val="000000" w:themeColor="text1"/>
          <w:sz w:val="24"/>
          <w:szCs w:val="24"/>
        </w:rPr>
        <w:t xml:space="preserve"> Presentar ante la Superintendencia de Industria y Comercio quejas por infracciones a lo dispuesto en la Ley 1581 de 2012 y las demás normas que la modifiquen, adicionen o complementen.</w:t>
      </w:r>
      <w:r w:rsidRPr="00032E1F">
        <w:br/>
      </w:r>
      <w:r w:rsidRPr="00032E1F"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3.5.</w:t>
      </w:r>
      <w:r w:rsidRPr="00032E1F">
        <w:rPr>
          <w:rFonts w:ascii="Aptos Narrow" w:hAnsi="Aptos Narrow" w:cs="Arial"/>
          <w:color w:val="000000" w:themeColor="text1"/>
          <w:sz w:val="24"/>
          <w:szCs w:val="24"/>
        </w:rPr>
        <w:t xml:space="preserve"> Revocar la autorización y/o solicitar la supresión del dato personal cuando en el Tratamiento no se respeten los principios, derechos y garantías constitucionales y legales. La revocatoria y/o supresión procederá cuando la Superintendencia de Industria y Comercio haya determinado que en el Tratamiento el responsable o Encargado han incurrido en conductas contrarias a la Ley 1581 de 2012 y a la Constitución.</w:t>
      </w:r>
    </w:p>
    <w:p w14:paraId="2E3250BC" w14:textId="493EA81C" w:rsidR="0031371B" w:rsidRPr="00032E1F" w:rsidRDefault="0031371B" w:rsidP="0031371B">
      <w:pPr>
        <w:jc w:val="both"/>
        <w:rPr>
          <w:rFonts w:ascii="Aptos Narrow" w:hAnsi="Aptos Narrow" w:cs="Arial"/>
          <w:color w:val="000000" w:themeColor="text1"/>
          <w:sz w:val="24"/>
          <w:szCs w:val="24"/>
        </w:rPr>
      </w:pPr>
      <w:r w:rsidRPr="00032E1F"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3.6.</w:t>
      </w:r>
      <w:r w:rsidRPr="00032E1F">
        <w:rPr>
          <w:rFonts w:ascii="Aptos Narrow" w:hAnsi="Aptos Narrow" w:cs="Arial"/>
          <w:color w:val="000000" w:themeColor="text1"/>
          <w:sz w:val="24"/>
          <w:szCs w:val="24"/>
        </w:rPr>
        <w:t xml:space="preserve"> Acceder en forma gratuita a sus datos personales que hayan sido objeto de Tratamiento.</w:t>
      </w:r>
    </w:p>
    <w:p w14:paraId="5B4FFF95" w14:textId="77777777" w:rsidR="0031371B" w:rsidRPr="00032E1F" w:rsidRDefault="0031371B" w:rsidP="0031371B">
      <w:pPr>
        <w:jc w:val="both"/>
        <w:rPr>
          <w:rFonts w:ascii="Aptos Narrow" w:hAnsi="Aptos Narrow" w:cs="Arial"/>
          <w:b/>
          <w:bCs/>
          <w:color w:val="000000" w:themeColor="text1"/>
          <w:sz w:val="24"/>
          <w:szCs w:val="24"/>
          <w:u w:val="single"/>
        </w:rPr>
      </w:pPr>
      <w:r w:rsidRPr="00032E1F">
        <w:rPr>
          <w:rFonts w:ascii="Aptos Narrow" w:hAnsi="Aptos Narrow" w:cs="Arial"/>
          <w:b/>
          <w:bCs/>
          <w:color w:val="000000" w:themeColor="text1"/>
          <w:sz w:val="24"/>
          <w:szCs w:val="24"/>
          <w:u w:val="single"/>
        </w:rPr>
        <w:t>4. DATOS SENSIBLES</w:t>
      </w:r>
    </w:p>
    <w:p w14:paraId="270CD551" w14:textId="77777777" w:rsidR="0031371B" w:rsidRPr="00032E1F" w:rsidRDefault="0031371B" w:rsidP="0031371B">
      <w:pPr>
        <w:jc w:val="both"/>
        <w:rPr>
          <w:rFonts w:ascii="Aptos Narrow" w:hAnsi="Aptos Narrow" w:cs="Arial"/>
          <w:color w:val="000000" w:themeColor="text1"/>
          <w:sz w:val="24"/>
          <w:szCs w:val="24"/>
        </w:rPr>
      </w:pPr>
      <w:r w:rsidRPr="00032E1F">
        <w:rPr>
          <w:rFonts w:ascii="Aptos Narrow" w:hAnsi="Aptos Narrow" w:cs="Arial"/>
          <w:color w:val="000000" w:themeColor="text1"/>
          <w:sz w:val="24"/>
          <w:szCs w:val="24"/>
        </w:rPr>
        <w:t>El Titular tiene derecho a optar por no suministrar cualquier información sensible solicitada por NEW TRADING INTERNATIONAL S.A.S, relacionada, entre otros, con datos sobre su origen racial o étnico, la pertenencia a sindicatos, organizaciones sociales o de derechos humanos, convicciones políticas, religiosas, de la vida sexual, biométricos o datos de salud.</w:t>
      </w:r>
    </w:p>
    <w:p w14:paraId="32604444" w14:textId="77777777" w:rsidR="0031371B" w:rsidRPr="00032E1F" w:rsidRDefault="0031371B" w:rsidP="0031371B">
      <w:pPr>
        <w:jc w:val="both"/>
        <w:rPr>
          <w:rFonts w:ascii="Aptos Narrow" w:hAnsi="Aptos Narrow" w:cs="Arial"/>
          <w:b/>
          <w:bCs/>
          <w:color w:val="000000" w:themeColor="text1"/>
          <w:sz w:val="24"/>
          <w:szCs w:val="24"/>
          <w:u w:val="single"/>
        </w:rPr>
      </w:pPr>
      <w:r w:rsidRPr="00032E1F">
        <w:rPr>
          <w:rFonts w:ascii="Aptos Narrow" w:hAnsi="Aptos Narrow" w:cs="Arial"/>
          <w:b/>
          <w:bCs/>
          <w:color w:val="000000" w:themeColor="text1"/>
          <w:sz w:val="24"/>
          <w:szCs w:val="24"/>
          <w:u w:val="single"/>
        </w:rPr>
        <w:t>5. DATOS DE MENORES DE EDAD</w:t>
      </w:r>
    </w:p>
    <w:p w14:paraId="3227B541" w14:textId="77777777" w:rsidR="0031371B" w:rsidRPr="00032E1F" w:rsidRDefault="0031371B" w:rsidP="0031371B">
      <w:pPr>
        <w:jc w:val="both"/>
        <w:rPr>
          <w:rFonts w:ascii="Aptos Narrow" w:hAnsi="Aptos Narrow" w:cs="Arial"/>
          <w:color w:val="000000" w:themeColor="text1"/>
          <w:sz w:val="24"/>
          <w:szCs w:val="24"/>
        </w:rPr>
      </w:pPr>
      <w:r w:rsidRPr="00032E1F">
        <w:rPr>
          <w:rFonts w:ascii="Aptos Narrow" w:hAnsi="Aptos Narrow" w:cs="Arial"/>
          <w:color w:val="000000" w:themeColor="text1"/>
          <w:sz w:val="24"/>
          <w:szCs w:val="24"/>
        </w:rPr>
        <w:t>El suministro de los datos personales de menores de edad es facultativo y debe realizarse con autorización de los padres de familia o representantes legales del menor.</w:t>
      </w:r>
    </w:p>
    <w:p w14:paraId="38613C35" w14:textId="77777777" w:rsidR="0031371B" w:rsidRPr="00032E1F" w:rsidRDefault="0031371B" w:rsidP="0031371B">
      <w:pPr>
        <w:jc w:val="both"/>
        <w:rPr>
          <w:rFonts w:ascii="Aptos Narrow" w:hAnsi="Aptos Narrow" w:cs="Arial"/>
          <w:sz w:val="24"/>
          <w:szCs w:val="24"/>
        </w:rPr>
      </w:pPr>
    </w:p>
    <w:p w14:paraId="054F7C92" w14:textId="77777777" w:rsidR="0031371B" w:rsidRPr="00032E1F" w:rsidRDefault="0031371B" w:rsidP="0031371B">
      <w:pPr>
        <w:jc w:val="both"/>
        <w:rPr>
          <w:rFonts w:ascii="Aptos Narrow" w:hAnsi="Aptos Narrow" w:cs="Arial"/>
          <w:b/>
          <w:bCs/>
          <w:color w:val="000000" w:themeColor="text1"/>
          <w:sz w:val="24"/>
          <w:szCs w:val="24"/>
          <w:u w:val="single"/>
        </w:rPr>
      </w:pPr>
      <w:r w:rsidRPr="00032E1F">
        <w:rPr>
          <w:rFonts w:ascii="Aptos Narrow" w:hAnsi="Aptos Narrow" w:cs="Arial"/>
          <w:b/>
          <w:bCs/>
          <w:color w:val="000000" w:themeColor="text1"/>
          <w:sz w:val="24"/>
          <w:szCs w:val="24"/>
          <w:u w:val="single"/>
        </w:rPr>
        <w:t>6. AUTORIZACIÓN DEL TITULAR</w:t>
      </w:r>
    </w:p>
    <w:p w14:paraId="556AB32C" w14:textId="77777777" w:rsidR="0031371B" w:rsidRPr="00032E1F" w:rsidRDefault="0031371B" w:rsidP="0031371B">
      <w:pPr>
        <w:jc w:val="both"/>
        <w:rPr>
          <w:rFonts w:ascii="Aptos Narrow" w:hAnsi="Aptos Narrow" w:cs="Arial"/>
          <w:color w:val="000000" w:themeColor="text1"/>
          <w:sz w:val="24"/>
          <w:szCs w:val="24"/>
        </w:rPr>
      </w:pPr>
      <w:r w:rsidRPr="00032E1F">
        <w:rPr>
          <w:rFonts w:ascii="Aptos Narrow" w:hAnsi="Aptos Narrow" w:cs="Arial"/>
          <w:color w:val="000000" w:themeColor="text1"/>
          <w:sz w:val="24"/>
          <w:szCs w:val="24"/>
        </w:rPr>
        <w:t>Sin perjuicio de las excepciones previstas en la ley, en el Tratamiento se requiere la autorización previa, expresa e informada del Titular, la cual deberá ser obtenida por cualquier medio que pueda ser objeto de consulta y verificación posterior.</w:t>
      </w:r>
    </w:p>
    <w:p w14:paraId="7968796B" w14:textId="77777777" w:rsidR="0031371B" w:rsidRPr="00032E1F" w:rsidRDefault="0031371B" w:rsidP="0031371B">
      <w:pPr>
        <w:jc w:val="both"/>
        <w:rPr>
          <w:rFonts w:ascii="Aptos Narrow" w:hAnsi="Aptos Narrow" w:cs="Arial"/>
          <w:b/>
          <w:bCs/>
          <w:color w:val="000000" w:themeColor="text1"/>
          <w:sz w:val="24"/>
          <w:szCs w:val="24"/>
          <w:u w:val="single"/>
        </w:rPr>
      </w:pPr>
      <w:r w:rsidRPr="00032E1F">
        <w:rPr>
          <w:rFonts w:ascii="Aptos Narrow" w:hAnsi="Aptos Narrow" w:cs="Arial"/>
          <w:b/>
          <w:bCs/>
          <w:color w:val="000000" w:themeColor="text1"/>
          <w:sz w:val="24"/>
          <w:szCs w:val="24"/>
          <w:u w:val="single"/>
        </w:rPr>
        <w:t>7. CASOS EN QUE NO SE REQUIERE LA AUTORIZACIÓN</w:t>
      </w:r>
    </w:p>
    <w:p w14:paraId="3807074A" w14:textId="77777777" w:rsidR="0031371B" w:rsidRPr="00032E1F" w:rsidRDefault="0031371B" w:rsidP="0031371B">
      <w:pPr>
        <w:jc w:val="both"/>
        <w:rPr>
          <w:rFonts w:ascii="Aptos Narrow" w:hAnsi="Aptos Narrow" w:cs="Arial"/>
          <w:color w:val="000000" w:themeColor="text1"/>
          <w:sz w:val="24"/>
          <w:szCs w:val="24"/>
        </w:rPr>
      </w:pPr>
      <w:r w:rsidRPr="00032E1F">
        <w:rPr>
          <w:rFonts w:ascii="Aptos Narrow" w:hAnsi="Aptos Narrow" w:cs="Arial"/>
          <w:color w:val="000000" w:themeColor="text1"/>
          <w:sz w:val="24"/>
          <w:szCs w:val="24"/>
        </w:rPr>
        <w:t>La autorización del Titular no será necesaria cuando se trate de:</w:t>
      </w:r>
    </w:p>
    <w:p w14:paraId="2566C8C0" w14:textId="77777777" w:rsidR="00945A40" w:rsidRDefault="0031371B" w:rsidP="0031371B">
      <w:pPr>
        <w:jc w:val="both"/>
        <w:rPr>
          <w:rFonts w:ascii="Aptos Narrow" w:hAnsi="Aptos Narrow" w:cs="Arial"/>
          <w:color w:val="000000" w:themeColor="text1"/>
          <w:sz w:val="24"/>
          <w:szCs w:val="24"/>
        </w:rPr>
      </w:pPr>
      <w:r w:rsidRPr="00032E1F"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7.1.</w:t>
      </w:r>
      <w:r w:rsidRPr="00032E1F">
        <w:rPr>
          <w:rFonts w:ascii="Aptos Narrow" w:hAnsi="Aptos Narrow" w:cs="Arial"/>
          <w:color w:val="000000" w:themeColor="text1"/>
          <w:sz w:val="24"/>
          <w:szCs w:val="24"/>
        </w:rPr>
        <w:t xml:space="preserve"> Información requerida por NEW TRADING INTERNATIONAL S.A.S en ejercicio de sus funciones legales o por orden judicial.</w:t>
      </w:r>
    </w:p>
    <w:p w14:paraId="44727574" w14:textId="77777777" w:rsidR="00945A40" w:rsidRDefault="0031371B" w:rsidP="0031371B">
      <w:pPr>
        <w:jc w:val="both"/>
        <w:rPr>
          <w:rFonts w:ascii="Aptos Narrow" w:hAnsi="Aptos Narrow" w:cs="Arial"/>
          <w:color w:val="000000" w:themeColor="text1"/>
          <w:sz w:val="24"/>
          <w:szCs w:val="24"/>
        </w:rPr>
      </w:pPr>
      <w:r w:rsidRPr="00032E1F"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 xml:space="preserve">7.2. </w:t>
      </w:r>
      <w:r w:rsidRPr="00032E1F">
        <w:rPr>
          <w:rFonts w:ascii="Aptos Narrow" w:hAnsi="Aptos Narrow" w:cs="Arial"/>
          <w:color w:val="000000" w:themeColor="text1"/>
          <w:sz w:val="24"/>
          <w:szCs w:val="24"/>
        </w:rPr>
        <w:t>Datos de naturaleza pública.</w:t>
      </w:r>
    </w:p>
    <w:p w14:paraId="5B5CDA33" w14:textId="77777777" w:rsidR="00945A40" w:rsidRDefault="0031371B" w:rsidP="0031371B">
      <w:pPr>
        <w:jc w:val="both"/>
        <w:rPr>
          <w:rFonts w:ascii="Aptos Narrow" w:hAnsi="Aptos Narrow" w:cs="Arial"/>
          <w:color w:val="000000" w:themeColor="text1"/>
          <w:sz w:val="24"/>
          <w:szCs w:val="24"/>
        </w:rPr>
      </w:pPr>
      <w:r w:rsidRPr="00032E1F"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 xml:space="preserve">7.3. </w:t>
      </w:r>
      <w:r w:rsidRPr="00032E1F">
        <w:rPr>
          <w:rFonts w:ascii="Aptos Narrow" w:hAnsi="Aptos Narrow" w:cs="Arial"/>
          <w:color w:val="000000" w:themeColor="text1"/>
          <w:sz w:val="24"/>
          <w:szCs w:val="24"/>
        </w:rPr>
        <w:t>Casos de urgencia médica o sanitaria.</w:t>
      </w:r>
    </w:p>
    <w:p w14:paraId="00AF80D2" w14:textId="142BAE59" w:rsidR="0031371B" w:rsidRPr="00032E1F" w:rsidRDefault="0031371B" w:rsidP="0031371B">
      <w:pPr>
        <w:jc w:val="both"/>
        <w:rPr>
          <w:rFonts w:ascii="Aptos Narrow" w:hAnsi="Aptos Narrow" w:cs="Arial"/>
          <w:color w:val="000000" w:themeColor="text1"/>
          <w:sz w:val="24"/>
          <w:szCs w:val="24"/>
        </w:rPr>
      </w:pPr>
      <w:r w:rsidRPr="00032E1F"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7.4.</w:t>
      </w:r>
      <w:r w:rsidRPr="00032E1F">
        <w:rPr>
          <w:rFonts w:ascii="Aptos Narrow" w:hAnsi="Aptos Narrow" w:cs="Arial"/>
          <w:color w:val="000000" w:themeColor="text1"/>
          <w:sz w:val="24"/>
          <w:szCs w:val="24"/>
        </w:rPr>
        <w:t xml:space="preserve"> Tratamiento de información autorizado por la ley para fines históricos, estadísticos o científicos.</w:t>
      </w:r>
      <w:r w:rsidRPr="00032E1F">
        <w:br/>
      </w:r>
      <w:r w:rsidRPr="00032E1F">
        <w:rPr>
          <w:rFonts w:ascii="Aptos Narrow" w:hAnsi="Aptos Narrow" w:cs="Arial"/>
          <w:b/>
          <w:bCs/>
          <w:color w:val="000000" w:themeColor="text1"/>
          <w:sz w:val="24"/>
          <w:szCs w:val="24"/>
        </w:rPr>
        <w:t>7.5.</w:t>
      </w:r>
      <w:r w:rsidRPr="00032E1F">
        <w:rPr>
          <w:rFonts w:ascii="Aptos Narrow" w:hAnsi="Aptos Narrow" w:cs="Arial"/>
          <w:color w:val="000000" w:themeColor="text1"/>
          <w:sz w:val="24"/>
          <w:szCs w:val="24"/>
        </w:rPr>
        <w:t xml:space="preserve"> Datos relacionados con el Registro Civil de las Personas.</w:t>
      </w:r>
    </w:p>
    <w:p w14:paraId="67EDB115" w14:textId="77777777" w:rsidR="0031371B" w:rsidRPr="00032E1F" w:rsidRDefault="0031371B" w:rsidP="0031371B">
      <w:pPr>
        <w:jc w:val="both"/>
        <w:rPr>
          <w:rFonts w:ascii="Aptos Narrow" w:hAnsi="Aptos Narrow" w:cs="Arial"/>
          <w:b/>
          <w:bCs/>
          <w:color w:val="000000" w:themeColor="text1"/>
          <w:sz w:val="24"/>
          <w:szCs w:val="24"/>
          <w:u w:val="single"/>
        </w:rPr>
      </w:pPr>
      <w:r w:rsidRPr="00032E1F">
        <w:rPr>
          <w:rFonts w:ascii="Aptos Narrow" w:hAnsi="Aptos Narrow" w:cs="Arial"/>
          <w:b/>
          <w:bCs/>
          <w:color w:val="000000" w:themeColor="text1"/>
          <w:sz w:val="24"/>
          <w:szCs w:val="24"/>
          <w:u w:val="single"/>
        </w:rPr>
        <w:t>8. ATENCIÓN DE PETICIONES, CONSULTAS Y RECLAMOS</w:t>
      </w:r>
    </w:p>
    <w:p w14:paraId="24AF66B2" w14:textId="2EBA09D1" w:rsidR="0031371B" w:rsidRPr="00032E1F" w:rsidRDefault="0031371B" w:rsidP="0031371B">
      <w:pPr>
        <w:jc w:val="both"/>
        <w:rPr>
          <w:rFonts w:ascii="Aptos Narrow" w:hAnsi="Aptos Narrow" w:cs="Arial"/>
          <w:color w:val="000000" w:themeColor="text1"/>
          <w:sz w:val="24"/>
          <w:szCs w:val="24"/>
        </w:rPr>
      </w:pPr>
      <w:r w:rsidRPr="00032E1F">
        <w:rPr>
          <w:rFonts w:ascii="Aptos Narrow" w:hAnsi="Aptos Narrow" w:cs="Arial"/>
          <w:color w:val="000000" w:themeColor="text1"/>
          <w:sz w:val="24"/>
          <w:szCs w:val="24"/>
        </w:rPr>
        <w:t xml:space="preserve">Para realizar peticiones, consultas o reclamos con el fin de ejercer los derechos a conocer, actualizar, rectificar, suprimir los datos o revocar la autorización otorgada, </w:t>
      </w:r>
      <w:r w:rsidR="00032E1F" w:rsidRPr="00032E1F">
        <w:rPr>
          <w:rFonts w:ascii="Aptos Narrow" w:hAnsi="Aptos Narrow" w:cs="Arial"/>
          <w:color w:val="000000" w:themeColor="text1"/>
          <w:sz w:val="24"/>
          <w:szCs w:val="24"/>
        </w:rPr>
        <w:t>el titular</w:t>
      </w:r>
      <w:r w:rsidRPr="00032E1F">
        <w:rPr>
          <w:rFonts w:ascii="Aptos Narrow" w:hAnsi="Aptos Narrow" w:cs="Arial"/>
          <w:color w:val="000000" w:themeColor="text1"/>
          <w:sz w:val="24"/>
          <w:szCs w:val="24"/>
        </w:rPr>
        <w:t xml:space="preserve"> o sus causahabientes pueden utilizar cualquiera de los siguientes canales de comunicación:</w:t>
      </w:r>
    </w:p>
    <w:p w14:paraId="78038776" w14:textId="77777777" w:rsidR="0031371B" w:rsidRPr="00032E1F" w:rsidRDefault="0031371B" w:rsidP="0031371B">
      <w:pPr>
        <w:jc w:val="both"/>
        <w:rPr>
          <w:rFonts w:ascii="Aptos Narrow" w:hAnsi="Aptos Narrow" w:cs="Arial"/>
          <w:sz w:val="24"/>
          <w:szCs w:val="24"/>
        </w:rPr>
      </w:pPr>
    </w:p>
    <w:sectPr w:rsidR="0031371B" w:rsidRPr="00032E1F" w:rsidSect="0031371B">
      <w:footerReference w:type="default" r:id="rId7"/>
      <w:pgSz w:w="12242" w:h="15842" w:code="1"/>
      <w:pgMar w:top="1701" w:right="1701" w:bottom="113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E0F21" w14:textId="77777777" w:rsidR="00A51A00" w:rsidRDefault="00A51A00">
      <w:r>
        <w:separator/>
      </w:r>
    </w:p>
  </w:endnote>
  <w:endnote w:type="continuationSeparator" w:id="0">
    <w:p w14:paraId="16A44FEB" w14:textId="77777777" w:rsidR="00A51A00" w:rsidRDefault="00A5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66D7" w14:textId="77777777" w:rsidR="0031371B" w:rsidRPr="00032E1F" w:rsidRDefault="0031371B">
    <w:pPr>
      <w:pStyle w:val="Piedepgina"/>
      <w:jc w:val="center"/>
    </w:pPr>
    <w:r w:rsidRPr="00032E1F">
      <w:t>__________________________________________________________________</w:t>
    </w:r>
  </w:p>
  <w:p w14:paraId="734E10CE" w14:textId="77777777" w:rsidR="0031371B" w:rsidRPr="00032E1F" w:rsidRDefault="0031371B">
    <w:pPr>
      <w:pStyle w:val="Piedepgina"/>
      <w:jc w:val="center"/>
      <w:rPr>
        <w:rFonts w:ascii="Arial" w:hAnsi="Arial"/>
        <w:b/>
        <w:i/>
        <w:sz w:val="18"/>
      </w:rPr>
    </w:pPr>
    <w:r w:rsidRPr="00032E1F">
      <w:rPr>
        <w:rFonts w:ascii="Arial" w:hAnsi="Arial"/>
        <w:b/>
        <w:i/>
        <w:sz w:val="18"/>
      </w:rPr>
      <w:t xml:space="preserve">CARRERA 64 No. 4-54 Tel. </w:t>
    </w:r>
    <w:r w:rsidRPr="00032E1F">
      <w:rPr>
        <w:rFonts w:ascii="Arial" w:hAnsi="Arial" w:cs="Arial"/>
        <w:b/>
        <w:sz w:val="18"/>
        <w:szCs w:val="18"/>
      </w:rPr>
      <w:t xml:space="preserve">+(57) 3008481263 </w:t>
    </w:r>
    <w:r w:rsidRPr="00032E1F">
      <w:rPr>
        <w:rFonts w:ascii="Arial" w:hAnsi="Arial" w:cs="Arial"/>
        <w:b/>
        <w:bCs/>
        <w:sz w:val="18"/>
        <w:szCs w:val="18"/>
      </w:rPr>
      <w:t>Mail</w:t>
    </w:r>
    <w:r w:rsidRPr="00032E1F">
      <w:rPr>
        <w:rFonts w:ascii="Arial" w:hAnsi="Arial" w:cs="Arial"/>
        <w:b/>
        <w:bCs/>
        <w:i/>
        <w:color w:val="007BB8"/>
        <w:sz w:val="18"/>
        <w:szCs w:val="18"/>
      </w:rPr>
      <w:t>:</w:t>
    </w:r>
    <w:r w:rsidRPr="00032E1F">
      <w:rPr>
        <w:rFonts w:ascii="Arial" w:hAnsi="Arial"/>
        <w:b/>
        <w:i/>
        <w:color w:val="007BB8"/>
        <w:sz w:val="18"/>
      </w:rPr>
      <w:t xml:space="preserve"> </w:t>
    </w:r>
    <w:r w:rsidRPr="00032E1F">
      <w:rPr>
        <w:rFonts w:ascii="Arial" w:hAnsi="Arial" w:cs="Arial"/>
        <w:b/>
        <w:i/>
        <w:color w:val="007BB8"/>
        <w:sz w:val="18"/>
        <w:szCs w:val="18"/>
      </w:rPr>
      <w:t xml:space="preserve">gerencia@newtr.com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E02EA" w14:textId="77777777" w:rsidR="00A51A00" w:rsidRDefault="00A51A00">
      <w:r>
        <w:separator/>
      </w:r>
    </w:p>
  </w:footnote>
  <w:footnote w:type="continuationSeparator" w:id="0">
    <w:p w14:paraId="28AA0F3B" w14:textId="77777777" w:rsidR="00A51A00" w:rsidRDefault="00A51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1B"/>
    <w:rsid w:val="00032E1F"/>
    <w:rsid w:val="000C2EA5"/>
    <w:rsid w:val="0031371B"/>
    <w:rsid w:val="006052BC"/>
    <w:rsid w:val="0068271B"/>
    <w:rsid w:val="006D4B08"/>
    <w:rsid w:val="006E0540"/>
    <w:rsid w:val="00761A29"/>
    <w:rsid w:val="00945A40"/>
    <w:rsid w:val="00A51A00"/>
    <w:rsid w:val="00B96D2B"/>
    <w:rsid w:val="00D550FD"/>
    <w:rsid w:val="00E034A1"/>
    <w:rsid w:val="00E520E3"/>
    <w:rsid w:val="00F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1CD1"/>
  <w15:chartTrackingRefBased/>
  <w15:docId w15:val="{0507685B-5960-4F50-A7EB-A76B9D12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7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13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3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3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3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3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37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37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37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37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3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3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3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37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37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37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37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37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37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37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3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3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3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3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37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37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37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3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37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371B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rsid w:val="003137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1371B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Hipervnculo">
    <w:name w:val="Hyperlink"/>
    <w:uiPriority w:val="99"/>
    <w:unhideWhenUsed/>
    <w:rsid w:val="003137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ioalcliente@newtr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791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Medellin</dc:creator>
  <cp:keywords/>
  <dc:description/>
  <cp:lastModifiedBy>Patricia Medellin</cp:lastModifiedBy>
  <cp:revision>7</cp:revision>
  <dcterms:created xsi:type="dcterms:W3CDTF">2025-08-05T14:41:00Z</dcterms:created>
  <dcterms:modified xsi:type="dcterms:W3CDTF">2025-08-08T18:53:00Z</dcterms:modified>
</cp:coreProperties>
</file>